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70" w:rsidRPr="00745770" w:rsidRDefault="00745770" w:rsidP="00745770">
      <w:pPr>
        <w:pStyle w:val="c0"/>
        <w:shd w:val="clear" w:color="auto" w:fill="FFFFFF"/>
        <w:spacing w:before="0" w:beforeAutospacing="0" w:after="0" w:afterAutospacing="0"/>
        <w:ind w:right="50"/>
        <w:jc w:val="center"/>
        <w:rPr>
          <w:rStyle w:val="c3"/>
          <w:color w:val="000000"/>
          <w:sz w:val="36"/>
          <w:szCs w:val="36"/>
        </w:rPr>
      </w:pPr>
      <w:r w:rsidRPr="00745770">
        <w:rPr>
          <w:rStyle w:val="c3"/>
          <w:color w:val="000000"/>
          <w:sz w:val="36"/>
          <w:szCs w:val="36"/>
        </w:rPr>
        <w:t>«Все профессии нужны, все профессии важны»</w:t>
      </w:r>
    </w:p>
    <w:p w:rsidR="00745770" w:rsidRDefault="00745770" w:rsidP="00745770">
      <w:pPr>
        <w:pStyle w:val="c0"/>
        <w:shd w:val="clear" w:color="auto" w:fill="FFFFFF"/>
        <w:spacing w:before="0" w:beforeAutospacing="0" w:after="0" w:afterAutospacing="0"/>
        <w:ind w:right="50"/>
        <w:rPr>
          <w:rStyle w:val="c3"/>
          <w:color w:val="000000"/>
          <w:sz w:val="28"/>
          <w:szCs w:val="28"/>
        </w:rPr>
      </w:pPr>
    </w:p>
    <w:p w:rsidR="00745770" w:rsidRDefault="00745770" w:rsidP="00745770">
      <w:pPr>
        <w:pStyle w:val="c0"/>
        <w:shd w:val="clear" w:color="auto" w:fill="FFFFFF"/>
        <w:spacing w:before="0" w:beforeAutospacing="0" w:after="0" w:afterAutospacing="0"/>
        <w:ind w:right="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нашем современном мире столько интересных профессий и в жизни каждого человека профессиональная деятельность занимает важное место.</w:t>
      </w:r>
    </w:p>
    <w:p w:rsidR="00872FE9" w:rsidRDefault="00745770" w:rsidP="007457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633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старшем дошкольном возрасте огромное значение для разностороннего развития  личности ребёнка приобретает дальнейшее приобщение к  взрослому миру и созданных их трудом предметов. Ознак</w:t>
      </w:r>
      <w:r w:rsidR="007724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омление с профессиями взрослых </w:t>
      </w:r>
      <w:r w:rsidRPr="00A633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обеспечивает дальнейшее вхождение ребёнка в современный мир, приобщение к его ценностям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обеспечивает </w:t>
      </w:r>
      <w:r w:rsidRPr="00A633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развитие  познавательных интерес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ов детей </w:t>
      </w:r>
      <w:r w:rsidRPr="00A633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дошкольного возраста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72FE9" w:rsidRDefault="00872FE9" w:rsidP="007457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Поэтому и возникла идея создания </w:t>
      </w:r>
      <w:r w:rsidR="006C6A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группе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проекта «Профессии взрослых»</w:t>
      </w:r>
      <w:r w:rsidR="007724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45770" w:rsidRPr="00DD6ECC" w:rsidRDefault="00745770" w:rsidP="007457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D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  данного  проекта  зародилась в ходе бесед</w:t>
      </w:r>
      <w:r w:rsidR="0077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с детьми. Выяснилось, что дети </w:t>
      </w:r>
      <w:r w:rsidRPr="00DD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достаточно озна</w:t>
      </w:r>
      <w:r w:rsidR="006C6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комлены с профессиями взрослых и своих родителей.</w:t>
      </w:r>
      <w:r w:rsidR="0087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назрела необходимость целенаправленной работы с детьми по формированию знаний о труде взрослых, о профессии родителей.</w:t>
      </w:r>
    </w:p>
    <w:p w:rsidR="00872FE9" w:rsidRDefault="00872FE9" w:rsidP="00872F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F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проекта</w:t>
      </w:r>
      <w:r w:rsidRPr="00872F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87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пробуждение интереса к професс</w:t>
      </w:r>
      <w:r w:rsidR="00772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иональной деятельности взрослых</w:t>
      </w:r>
      <w:r w:rsidRPr="0087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развитие познавательной активности и кругозора ценностей.</w:t>
      </w:r>
    </w:p>
    <w:p w:rsidR="00317C92" w:rsidRPr="00317C92" w:rsidRDefault="00872FE9" w:rsidP="00317C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17C92">
        <w:rPr>
          <w:rFonts w:ascii="Times New Roman" w:hAnsi="Times New Roman" w:cs="Times New Roman"/>
          <w:sz w:val="28"/>
          <w:szCs w:val="28"/>
          <w:lang w:eastAsia="ru-RU"/>
        </w:rPr>
        <w:t>Ознакомление с профессиями  началось с профессий работников детского сада, потому что они наиболее понятны детям, так как дети ежедневно видят и к</w:t>
      </w:r>
      <w:r w:rsidRPr="00317C92">
        <w:rPr>
          <w:rFonts w:ascii="Times New Roman" w:hAnsi="Times New Roman" w:cs="Times New Roman"/>
          <w:sz w:val="28"/>
          <w:szCs w:val="28"/>
          <w:lang w:eastAsia="ru-RU"/>
        </w:rPr>
        <w:t xml:space="preserve">онтактируют с этими людьми. </w:t>
      </w:r>
      <w:r w:rsidR="00317C92" w:rsidRPr="00317C92">
        <w:rPr>
          <w:rFonts w:ascii="Times New Roman" w:hAnsi="Times New Roman" w:cs="Times New Roman"/>
          <w:sz w:val="28"/>
          <w:szCs w:val="28"/>
          <w:lang w:eastAsia="ru-RU"/>
        </w:rPr>
        <w:t>Была организована э</w:t>
      </w:r>
      <w:r w:rsidR="00317C92" w:rsidRPr="00317C92">
        <w:rPr>
          <w:rFonts w:ascii="Times New Roman" w:hAnsi="Times New Roman" w:cs="Times New Roman"/>
          <w:sz w:val="28"/>
          <w:szCs w:val="28"/>
          <w:lang w:eastAsia="ru-RU"/>
        </w:rPr>
        <w:t>кскурсия по детскому саду (кабинет заведующей, методиста, прачка, кухня, кабинет медицинского работника).</w:t>
      </w:r>
      <w:r w:rsidR="00317C92" w:rsidRPr="00317C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7C92" w:rsidRPr="00317C92">
        <w:rPr>
          <w:rFonts w:ascii="Times New Roman" w:hAnsi="Times New Roman" w:cs="Times New Roman"/>
          <w:sz w:val="28"/>
          <w:szCs w:val="28"/>
          <w:lang w:eastAsia="ru-RU"/>
        </w:rPr>
        <w:t xml:space="preserve">В беседах с детьми, наблюдениях, </w:t>
      </w:r>
      <w:r w:rsidR="00317C92" w:rsidRPr="00317C92">
        <w:rPr>
          <w:rFonts w:ascii="Times New Roman" w:hAnsi="Times New Roman" w:cs="Times New Roman"/>
          <w:sz w:val="28"/>
          <w:szCs w:val="28"/>
          <w:lang w:eastAsia="ru-RU"/>
        </w:rPr>
        <w:t xml:space="preserve">во время </w:t>
      </w:r>
      <w:r w:rsidR="00317C92" w:rsidRPr="00317C92">
        <w:rPr>
          <w:rFonts w:ascii="Times New Roman" w:hAnsi="Times New Roman" w:cs="Times New Roman"/>
          <w:sz w:val="28"/>
          <w:szCs w:val="28"/>
          <w:lang w:eastAsia="ru-RU"/>
        </w:rPr>
        <w:t>экскурси</w:t>
      </w:r>
      <w:r w:rsidR="00317C92" w:rsidRPr="00317C92">
        <w:rPr>
          <w:rFonts w:ascii="Times New Roman" w:hAnsi="Times New Roman" w:cs="Times New Roman"/>
          <w:sz w:val="28"/>
          <w:szCs w:val="28"/>
          <w:lang w:eastAsia="ru-RU"/>
        </w:rPr>
        <w:t>и,</w:t>
      </w:r>
      <w:r w:rsidR="00317C92" w:rsidRPr="00317C92">
        <w:rPr>
          <w:rFonts w:ascii="Times New Roman" w:hAnsi="Times New Roman" w:cs="Times New Roman"/>
          <w:sz w:val="28"/>
          <w:szCs w:val="28"/>
          <w:lang w:eastAsia="ru-RU"/>
        </w:rPr>
        <w:t xml:space="preserve"> подводили детей к понятию общественной значимости труда сотрудников детского сада.</w:t>
      </w:r>
      <w:r w:rsidR="00317C92" w:rsidRPr="00317C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B73EE" w:rsidRDefault="00317C92" w:rsidP="00317C9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7C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Важная роль в процессе ознакомления с профессиями и трудом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взрослых </w:t>
      </w:r>
      <w:r w:rsidRPr="00317C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отводилась семье.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Был приглашен Дмитриев Е.А, папа воспитанника нашей группы, который доступно, интересно, подробно рассказал о своей профессии - пожарный.</w:t>
      </w:r>
      <w:r w:rsidR="00DB73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ходе беседы Дмитриев Е.А. продемонстрировал костюм пожарного. Дети с интересом примеряли элементы костюма.</w:t>
      </w:r>
      <w:r w:rsidR="00772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Провели экскурсии в продуктовый  магазин и зоомагазин. Дети познакомились с профессиями продавец</w:t>
      </w:r>
      <w:r w:rsidR="006C6A7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772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консультант, кассир, </w:t>
      </w:r>
      <w:r w:rsidR="006C6A77">
        <w:rPr>
          <w:rFonts w:ascii="Times New Roman" w:hAnsi="Times New Roman" w:cs="Times New Roman"/>
          <w:sz w:val="28"/>
          <w:szCs w:val="28"/>
          <w:shd w:val="clear" w:color="auto" w:fill="FFFFFF"/>
        </w:rPr>
        <w:t>менеджер.</w:t>
      </w:r>
    </w:p>
    <w:p w:rsidR="00317C92" w:rsidRPr="00317C92" w:rsidRDefault="00317C92" w:rsidP="00317C9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группе </w:t>
      </w:r>
      <w:r w:rsidR="00DB73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была организована фотовыставка «Мама и папа на работе», </w:t>
      </w:r>
    </w:p>
    <w:p w:rsidR="00317C92" w:rsidRPr="00317C92" w:rsidRDefault="00DB73EE" w:rsidP="00317C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выставка рисунков «Разные профессии».</w:t>
      </w:r>
    </w:p>
    <w:p w:rsidR="007724D9" w:rsidRPr="007724D9" w:rsidRDefault="00DB73EE" w:rsidP="007724D9">
      <w:pPr>
        <w:pStyle w:val="a3"/>
        <w:rPr>
          <w:rFonts w:ascii="Times New Roman" w:hAnsi="Times New Roman" w:cs="Times New Roman"/>
          <w:sz w:val="28"/>
          <w:szCs w:val="28"/>
        </w:rPr>
      </w:pPr>
      <w:r w:rsidRPr="007724D9">
        <w:rPr>
          <w:rFonts w:ascii="Times New Roman" w:hAnsi="Times New Roman" w:cs="Times New Roman"/>
          <w:sz w:val="28"/>
          <w:szCs w:val="28"/>
        </w:rPr>
        <w:t>В ходе реализации проекта использовали  д</w:t>
      </w:r>
      <w:r w:rsidRPr="007724D9">
        <w:rPr>
          <w:rFonts w:ascii="Times New Roman" w:hAnsi="Times New Roman" w:cs="Times New Roman"/>
          <w:sz w:val="28"/>
          <w:szCs w:val="28"/>
        </w:rPr>
        <w:t>идактические игры: «Кем быт</w:t>
      </w:r>
      <w:r w:rsidRPr="007724D9">
        <w:rPr>
          <w:rFonts w:ascii="Times New Roman" w:hAnsi="Times New Roman" w:cs="Times New Roman"/>
          <w:sz w:val="28"/>
          <w:szCs w:val="28"/>
        </w:rPr>
        <w:t>ь», «Кому, что нужно для работы»; с</w:t>
      </w:r>
      <w:r w:rsidRPr="007724D9">
        <w:rPr>
          <w:rFonts w:ascii="Times New Roman" w:hAnsi="Times New Roman" w:cs="Times New Roman"/>
          <w:sz w:val="28"/>
          <w:szCs w:val="28"/>
        </w:rPr>
        <w:t>ловесные игры: «Угадайте, что я делаю», «Что сначала, что потом», «Угадай професс</w:t>
      </w:r>
      <w:r w:rsidR="007724D9">
        <w:rPr>
          <w:rFonts w:ascii="Times New Roman" w:hAnsi="Times New Roman" w:cs="Times New Roman"/>
          <w:sz w:val="28"/>
          <w:szCs w:val="28"/>
        </w:rPr>
        <w:t xml:space="preserve">ию», «Кому без них не обойтись»; </w:t>
      </w:r>
      <w:r w:rsidR="00772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художественную литературу: </w:t>
      </w:r>
      <w:r w:rsidRPr="00772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Маяковский «Кем быть?», </w:t>
      </w:r>
    </w:p>
    <w:p w:rsidR="00DB73EE" w:rsidRPr="007724D9" w:rsidRDefault="00DB73EE" w:rsidP="007724D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2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Д. </w:t>
      </w:r>
      <w:proofErr w:type="spellStart"/>
      <w:r w:rsidRPr="007724D9">
        <w:rPr>
          <w:rFonts w:ascii="Times New Roman" w:hAnsi="Times New Roman" w:cs="Times New Roman"/>
          <w:sz w:val="28"/>
          <w:szCs w:val="28"/>
          <w:shd w:val="clear" w:color="auto" w:fill="FFFFFF"/>
        </w:rPr>
        <w:t>Родари</w:t>
      </w:r>
      <w:proofErr w:type="spellEnd"/>
      <w:r w:rsidRPr="00772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«Чем пахнут ремесла», С. Маршак «Пожар», С. Михалков «Дядя Степа-милиционер»</w:t>
      </w:r>
      <w:r w:rsidR="007724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72FE9" w:rsidRDefault="006C6A77" w:rsidP="007724D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итоге у детей появился интерес к данной теме.</w:t>
      </w:r>
      <w:r w:rsidRPr="006C6A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Сформировалось целостное представление о трудовой деятельности взрослых.</w:t>
      </w:r>
    </w:p>
    <w:p w:rsidR="006C6A77" w:rsidRDefault="006C6A77" w:rsidP="006C6A77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Составила Вяткина Н.А</w:t>
      </w:r>
    </w:p>
    <w:p w:rsidR="006C6A77" w:rsidRDefault="006C6A77" w:rsidP="006C6A77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</w:t>
      </w:r>
    </w:p>
    <w:p w:rsidR="006C6A77" w:rsidRDefault="006C6A77" w:rsidP="006C6A77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6A77" w:rsidRPr="006C6A77" w:rsidRDefault="00B5433A" w:rsidP="006C6A7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2AEF0B3" wp14:editId="0C54A2BA">
            <wp:simplePos x="0" y="0"/>
            <wp:positionH relativeFrom="margin">
              <wp:posOffset>93980</wp:posOffset>
            </wp:positionH>
            <wp:positionV relativeFrom="margin">
              <wp:posOffset>2423160</wp:posOffset>
            </wp:positionV>
            <wp:extent cx="5067300" cy="3799840"/>
            <wp:effectExtent l="0" t="0" r="0" b="0"/>
            <wp:wrapSquare wrapText="bothSides"/>
            <wp:docPr id="3" name="Рисунок 3" descr="C:\Users\User\Desktop\Новые дети\IMG_20220304_10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ые дети\IMG_20220304_103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799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9EFADC7" wp14:editId="2AEAA102">
            <wp:simplePos x="0" y="0"/>
            <wp:positionH relativeFrom="margin">
              <wp:posOffset>-409575</wp:posOffset>
            </wp:positionH>
            <wp:positionV relativeFrom="margin">
              <wp:posOffset>5947410</wp:posOffset>
            </wp:positionV>
            <wp:extent cx="2857500" cy="3809365"/>
            <wp:effectExtent l="0" t="0" r="0" b="635"/>
            <wp:wrapSquare wrapText="bothSides"/>
            <wp:docPr id="4" name="Рисунок 4" descr="C:\Users\User\Desktop\Новые дети\IMG_20220304_11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ые дети\IMG_20220304_112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0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359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62F8AEB" wp14:editId="68F10DE5">
            <wp:simplePos x="0" y="0"/>
            <wp:positionH relativeFrom="margin">
              <wp:posOffset>3067685</wp:posOffset>
            </wp:positionH>
            <wp:positionV relativeFrom="margin">
              <wp:posOffset>5842635</wp:posOffset>
            </wp:positionV>
            <wp:extent cx="2936240" cy="3914775"/>
            <wp:effectExtent l="0" t="0" r="0" b="9525"/>
            <wp:wrapSquare wrapText="bothSides"/>
            <wp:docPr id="5" name="Рисунок 5" descr="C:\Users\User\Desktop\Новые дети\IMG_20220304_11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ые дети\IMG_20220304_1115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3914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9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72E1F6D" wp14:editId="7F785789">
            <wp:simplePos x="0" y="0"/>
            <wp:positionH relativeFrom="margin">
              <wp:posOffset>2672715</wp:posOffset>
            </wp:positionH>
            <wp:positionV relativeFrom="margin">
              <wp:posOffset>-129540</wp:posOffset>
            </wp:positionV>
            <wp:extent cx="3328035" cy="2495550"/>
            <wp:effectExtent l="0" t="0" r="5715" b="0"/>
            <wp:wrapSquare wrapText="bothSides"/>
            <wp:docPr id="2" name="Рисунок 2" descr="C:\Users\User\Desktop\Новые дети\IMG_20220228_09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ые дети\IMG_20220228_0934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9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6C312CA" wp14:editId="44B49823">
            <wp:simplePos x="0" y="0"/>
            <wp:positionH relativeFrom="margin">
              <wp:posOffset>-984885</wp:posOffset>
            </wp:positionH>
            <wp:positionV relativeFrom="margin">
              <wp:posOffset>-624840</wp:posOffset>
            </wp:positionV>
            <wp:extent cx="3771900" cy="2828925"/>
            <wp:effectExtent l="0" t="0" r="0" b="9525"/>
            <wp:wrapSquare wrapText="bothSides"/>
            <wp:docPr id="1" name="Рисунок 1" descr="C:\Users\User\Desktop\Новые дети\IMG_20220228_09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ые дети\IMG_20220228_0936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6A77" w:rsidRPr="006C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556"/>
    <w:rsid w:val="0003593B"/>
    <w:rsid w:val="00317C92"/>
    <w:rsid w:val="00672758"/>
    <w:rsid w:val="006C6A77"/>
    <w:rsid w:val="00745770"/>
    <w:rsid w:val="007724D9"/>
    <w:rsid w:val="00872FE9"/>
    <w:rsid w:val="00B5433A"/>
    <w:rsid w:val="00CA4556"/>
    <w:rsid w:val="00D85C14"/>
    <w:rsid w:val="00DB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45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45770"/>
  </w:style>
  <w:style w:type="paragraph" w:styleId="a3">
    <w:name w:val="No Spacing"/>
    <w:uiPriority w:val="1"/>
    <w:qFormat/>
    <w:rsid w:val="00317C92"/>
    <w:pPr>
      <w:spacing w:after="0" w:line="240" w:lineRule="auto"/>
    </w:pPr>
  </w:style>
  <w:style w:type="paragraph" w:customStyle="1" w:styleId="c2">
    <w:name w:val="c2"/>
    <w:basedOn w:val="a"/>
    <w:rsid w:val="00DB7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45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45770"/>
  </w:style>
  <w:style w:type="paragraph" w:styleId="a3">
    <w:name w:val="No Spacing"/>
    <w:uiPriority w:val="1"/>
    <w:qFormat/>
    <w:rsid w:val="00317C92"/>
    <w:pPr>
      <w:spacing w:after="0" w:line="240" w:lineRule="auto"/>
    </w:pPr>
  </w:style>
  <w:style w:type="paragraph" w:customStyle="1" w:styleId="c2">
    <w:name w:val="c2"/>
    <w:basedOn w:val="a"/>
    <w:rsid w:val="00DB7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2022-03-21T16:14:00Z</dcterms:created>
  <dcterms:modified xsi:type="dcterms:W3CDTF">2022-03-21T18:18:00Z</dcterms:modified>
</cp:coreProperties>
</file>